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32" w:rsidRPr="002D3FF3" w:rsidRDefault="00477C32" w:rsidP="00477C32">
      <w:pPr>
        <w:spacing w:line="600" w:lineRule="exact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附件</w:t>
      </w:r>
      <w:r w:rsidR="003D58D6" w:rsidRPr="002D3FF3">
        <w:rPr>
          <w:rFonts w:ascii="楷体" w:eastAsia="楷体" w:hAnsi="楷体" w:hint="eastAsia"/>
          <w:sz w:val="32"/>
          <w:szCs w:val="32"/>
        </w:rPr>
        <w:t>3</w:t>
      </w:r>
      <w:bookmarkStart w:id="0" w:name="_GoBack"/>
      <w:bookmarkEnd w:id="0"/>
    </w:p>
    <w:p w:rsidR="00477C32" w:rsidRPr="002D3FF3" w:rsidRDefault="00477C32" w:rsidP="00477C32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477C32" w:rsidRPr="002D3FF3" w:rsidRDefault="00477C32" w:rsidP="00477C32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南京市软科学研究计划项目网上填报说明</w:t>
      </w:r>
    </w:p>
    <w:p w:rsidR="00477C32" w:rsidRPr="002D3FF3" w:rsidRDefault="00477C32" w:rsidP="00477C32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南京市软科学研究计划项目申报使用“科技计划管理信息系统”实行网上申报，包括申报信息的填写、修改、审核、打印、查询及管理等。现将有关事项说明如下：</w:t>
      </w:r>
    </w:p>
    <w:p w:rsidR="00477C32" w:rsidRPr="002D3FF3" w:rsidRDefault="00477C32" w:rsidP="00477C32">
      <w:pPr>
        <w:spacing w:line="58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一、进入申报系统注册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1.进入项目申报系统的方式：打开南京市科委网站：http://www.njkj.gov.cn，点击“项目申报”或者“科技工作”—“科技计划”—“科技计划管理系统入口”进入申报界面注册用户。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2.注册注意事项：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1）注册时，标“*”为必填项，各单位应如实填写相关信息。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2）“检测用户名”与“检测单位名”功能按钮，是用来检测注册用户名和单位名是否已被申请，以确保注册正确。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3）单位用户注册提示成功后，需经过系统管理员审核并激活账号，才可进行市计划项目申报。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4）已注册单位若丢失账号，请联系科委成果转化服务中心索取，联系人：黄春美；联系电话：68505761。</w:t>
      </w:r>
    </w:p>
    <w:p w:rsidR="00477C32" w:rsidRPr="002D3FF3" w:rsidRDefault="00477C32" w:rsidP="00477C32">
      <w:pPr>
        <w:spacing w:line="58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二、填报软科学项目申报书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1.单位用户申报软科学研究计划项目，应按系统要求及</w:t>
      </w:r>
      <w:r w:rsidRPr="002D3FF3">
        <w:rPr>
          <w:rFonts w:ascii="楷体" w:eastAsia="楷体" w:hAnsi="楷体" w:hint="eastAsia"/>
          <w:sz w:val="32"/>
          <w:szCs w:val="32"/>
        </w:rPr>
        <w:lastRenderedPageBreak/>
        <w:t>相关提示登录并填报《南京市软科学研究计划项目申请书》（以下简称《申请书》）。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2.《申请书》各由两部分组成。第一部分填写内容不得出现申报单位、参加单位的名称和项目组成员的姓名，以及其它可能影响评审公正性的内容与标识；第二部分根据实际情况如实填写，不得夸大、虚报。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3.第一部分之五“研究方案（技术路线）”必须使用框图，仅文字表述无效。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4.第二部分之六“证明材料目录”一栏，只需填写报送材料时所能够提交的纸质文本材料的目录，例如：1、合作协议书；2、XXX研究报告（研究成果名称）等等。但与证明材料目录相符合的纸质文本材料（一份）需另行提交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5.网上提交申报材料后，请适时登录查看申报书形式审查结果，如未通过，则根据成果转化服务中心反馈的修改意见及时进行修改并再次提交；若审查通过，可自动生成并打印正式申报书面材料（请使用word打开文件）。</w:t>
      </w:r>
    </w:p>
    <w:p w:rsidR="00477C32" w:rsidRPr="002D3FF3" w:rsidRDefault="00477C32" w:rsidP="00477C32">
      <w:pPr>
        <w:spacing w:line="58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三、软科学项目申报注意事项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1.申报单位应认真填报每一项内容，确认无误后再提交。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2.鉴于项目申报资料数据量比较大，如遇申报中途掉线等情况，建议申报单位保持申报状态，待网络正常后再提交。系统提供临时保存功能，若在未临时保存或提交成功前退出系统，则该填报页面的内容会因未保存入库而丢失。</w:t>
      </w:r>
    </w:p>
    <w:p w:rsidR="00477C32" w:rsidRPr="002D3FF3" w:rsidRDefault="00477C32" w:rsidP="00477C32">
      <w:pPr>
        <w:spacing w:line="58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3.在“研究方案（技术路线）”中，上传附件只限于图像文件（*.JPG *.GIF），且文件不大于400KB，如上传其它</w:t>
      </w:r>
      <w:r w:rsidRPr="002D3FF3">
        <w:rPr>
          <w:rFonts w:ascii="楷体" w:eastAsia="楷体" w:hAnsi="楷体" w:hint="eastAsia"/>
          <w:sz w:val="32"/>
          <w:szCs w:val="32"/>
        </w:rPr>
        <w:lastRenderedPageBreak/>
        <w:t>格式文件，则只显示下载链接，正式申报时，请申报单位自行打印附上。</w:t>
      </w:r>
    </w:p>
    <w:p w:rsidR="002E566B" w:rsidRPr="002D3FF3" w:rsidRDefault="00477C32" w:rsidP="00477C3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D3FF3">
        <w:rPr>
          <w:rFonts w:ascii="楷体" w:eastAsia="楷体" w:hAnsi="楷体" w:hint="eastAsia"/>
          <w:sz w:val="32"/>
          <w:szCs w:val="32"/>
        </w:rPr>
        <w:t>4.因存在限项，网上填报好申请书后请及时与本单位系统管理员联系审核，确保系统申报成功。</w:t>
      </w:r>
    </w:p>
    <w:sectPr w:rsidR="002E566B" w:rsidRPr="002D3FF3" w:rsidSect="00681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E" w:rsidRDefault="00500F7E" w:rsidP="00477C32">
      <w:r>
        <w:separator/>
      </w:r>
    </w:p>
  </w:endnote>
  <w:endnote w:type="continuationSeparator" w:id="0">
    <w:p w:rsidR="00500F7E" w:rsidRDefault="00500F7E" w:rsidP="0047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E" w:rsidRDefault="00500F7E" w:rsidP="00477C32">
      <w:r>
        <w:separator/>
      </w:r>
    </w:p>
  </w:footnote>
  <w:footnote w:type="continuationSeparator" w:id="0">
    <w:p w:rsidR="00500F7E" w:rsidRDefault="00500F7E" w:rsidP="0047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C32"/>
    <w:rsid w:val="00072BD1"/>
    <w:rsid w:val="002D3FF3"/>
    <w:rsid w:val="003D58D6"/>
    <w:rsid w:val="004437F6"/>
    <w:rsid w:val="00477C32"/>
    <w:rsid w:val="00500F7E"/>
    <w:rsid w:val="005445D7"/>
    <w:rsid w:val="005943CC"/>
    <w:rsid w:val="005D0051"/>
    <w:rsid w:val="00681BD9"/>
    <w:rsid w:val="006C79E8"/>
    <w:rsid w:val="006D5795"/>
    <w:rsid w:val="00717CD0"/>
    <w:rsid w:val="007B7EC3"/>
    <w:rsid w:val="00921EEE"/>
    <w:rsid w:val="009E5313"/>
    <w:rsid w:val="00A26471"/>
    <w:rsid w:val="00A7378B"/>
    <w:rsid w:val="00EA6D0D"/>
    <w:rsid w:val="00E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7AFEA3-B17A-4059-B444-6B9E9615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7C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7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7C32"/>
    <w:rPr>
      <w:sz w:val="18"/>
      <w:szCs w:val="18"/>
    </w:rPr>
  </w:style>
  <w:style w:type="paragraph" w:customStyle="1" w:styleId="Char">
    <w:name w:val="Char"/>
    <w:basedOn w:val="a"/>
    <w:rsid w:val="00477C32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3FF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3F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李建梅</cp:lastModifiedBy>
  <cp:revision>4</cp:revision>
  <cp:lastPrinted>2018-04-26T01:30:00Z</cp:lastPrinted>
  <dcterms:created xsi:type="dcterms:W3CDTF">2017-03-08T07:48:00Z</dcterms:created>
  <dcterms:modified xsi:type="dcterms:W3CDTF">2018-04-26T01:31:00Z</dcterms:modified>
</cp:coreProperties>
</file>