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517A" w14:textId="77777777" w:rsidR="00F52C54" w:rsidRDefault="00F52C54" w:rsidP="00F52C54">
      <w:pPr>
        <w:pStyle w:val="a3"/>
        <w:jc w:val="center"/>
      </w:pPr>
      <w:r>
        <w:t>2022年度上海市人民政府决策咨询研究政府法治专项社会公开招标课题指南</w:t>
      </w:r>
    </w:p>
    <w:p w14:paraId="2E2A9AD9" w14:textId="77777777" w:rsidR="00F52C54" w:rsidRDefault="00F52C54" w:rsidP="00F52C54">
      <w:pPr>
        <w:pStyle w:val="a3"/>
        <w:ind w:firstLine="480"/>
      </w:pPr>
      <w:r>
        <w:t> </w:t>
      </w:r>
    </w:p>
    <w:p w14:paraId="33835565" w14:textId="77777777" w:rsidR="00F52C54" w:rsidRDefault="00F52C54" w:rsidP="00F52C54">
      <w:pPr>
        <w:pStyle w:val="a3"/>
        <w:ind w:firstLine="480"/>
      </w:pPr>
      <w:r>
        <w:rPr>
          <w:rStyle w:val="a4"/>
        </w:rPr>
        <w:t>一、上海践行习近平法治思想统筹推进国内法治和涉外法治研究</w:t>
      </w:r>
    </w:p>
    <w:p w14:paraId="506FC002" w14:textId="77777777" w:rsidR="00F52C54" w:rsidRDefault="00F52C54" w:rsidP="00F52C54">
      <w:pPr>
        <w:pStyle w:val="a3"/>
        <w:ind w:firstLine="480"/>
      </w:pPr>
      <w:r>
        <w:t>研究目的与要求：</w:t>
      </w:r>
    </w:p>
    <w:p w14:paraId="6A25EF08" w14:textId="77777777" w:rsidR="00F52C54" w:rsidRDefault="00F52C54" w:rsidP="00F52C54">
      <w:pPr>
        <w:pStyle w:val="a3"/>
        <w:ind w:firstLine="480"/>
      </w:pPr>
      <w:r>
        <w:t>坚持统筹推进国内法治和涉外法治，更好维护国家主权、安全、发展利益，是习近平法治思想的重要组成部分。</w:t>
      </w:r>
    </w:p>
    <w:p w14:paraId="4C4FEBBC" w14:textId="77777777" w:rsidR="00F52C54" w:rsidRDefault="00F52C54" w:rsidP="00F52C54">
      <w:pPr>
        <w:pStyle w:val="a3"/>
        <w:ind w:firstLine="480"/>
      </w:pPr>
      <w:r>
        <w:t>本课题属于理论与实务相结合的课题,需要在深入研究上海市既往践行习近平法治思想相关工作的基础上，从立法、执法、司法、守法等各方面探索研究如何能够更好地统筹推进国内法治和涉外法治协调发展，维护国家主权、安全、发展利益，为建设社会主义现代化强国创造良好法治环境。</w:t>
      </w:r>
    </w:p>
    <w:p w14:paraId="31135F5E" w14:textId="77777777" w:rsidR="00F52C54" w:rsidRDefault="00F52C54" w:rsidP="00F52C54">
      <w:pPr>
        <w:pStyle w:val="a3"/>
        <w:ind w:firstLine="480"/>
      </w:pPr>
      <w:r>
        <w:rPr>
          <w:rStyle w:val="a4"/>
        </w:rPr>
        <w:t>二、上海践行全过程人民民主法治问题研究</w:t>
      </w:r>
    </w:p>
    <w:p w14:paraId="4F3E6B58" w14:textId="77777777" w:rsidR="00F52C54" w:rsidRDefault="00F52C54" w:rsidP="00F52C54">
      <w:pPr>
        <w:pStyle w:val="a3"/>
        <w:ind w:firstLine="480"/>
      </w:pPr>
      <w:r>
        <w:t>研究目的与要求：</w:t>
      </w:r>
    </w:p>
    <w:p w14:paraId="28A8F2C6" w14:textId="77777777" w:rsidR="00F52C54" w:rsidRDefault="00F52C54" w:rsidP="00F52C54">
      <w:pPr>
        <w:pStyle w:val="a3"/>
        <w:ind w:firstLine="480"/>
      </w:pPr>
      <w:r>
        <w:t>全过程人民民主实现了过程民主和成果民主、程序民主和实质民主、直接民主和间接民主、人民民主和国家意志相统一，是中国共产党团结带领人民追求民主、发展民主、实现民主的伟大创造,是党不断推进中国民主理论创新、制度创新、实践创新的经验结晶。</w:t>
      </w:r>
    </w:p>
    <w:p w14:paraId="74766DAB" w14:textId="77777777" w:rsidR="00F52C54" w:rsidRDefault="00F52C54" w:rsidP="00F52C54">
      <w:pPr>
        <w:pStyle w:val="a3"/>
        <w:ind w:firstLine="480"/>
      </w:pPr>
      <w:r>
        <w:t>本课题属于理论与实务相结合的课题,立项目的在于深入研究上海践行发展全过程人民民主的政治内涵、理论内涵和实践内涵。通过梳理上海践行全过程人民民主的实践探索和理论分析，提出相关研究结论及可行的合理化建议，促使全过程人民民主的价值和理念进一步转化为科学有效的制度安排和具体现实的民主实践。</w:t>
      </w:r>
    </w:p>
    <w:p w14:paraId="7E5A2DDB" w14:textId="77777777" w:rsidR="00F52C54" w:rsidRDefault="00F52C54" w:rsidP="00F52C54">
      <w:pPr>
        <w:pStyle w:val="a3"/>
        <w:ind w:firstLine="480"/>
      </w:pPr>
      <w:r>
        <w:rPr>
          <w:rStyle w:val="a4"/>
        </w:rPr>
        <w:t>三、深化浦东新区打造社会主义现代化建设引领区法治保障研究</w:t>
      </w:r>
    </w:p>
    <w:p w14:paraId="649E2AC2" w14:textId="77777777" w:rsidR="00F52C54" w:rsidRDefault="00F52C54" w:rsidP="00F52C54">
      <w:pPr>
        <w:pStyle w:val="a3"/>
        <w:ind w:firstLine="480"/>
      </w:pPr>
      <w:r>
        <w:t>研究目的与要求：</w:t>
      </w:r>
    </w:p>
    <w:p w14:paraId="22DB4C97" w14:textId="77777777" w:rsidR="00F52C54" w:rsidRDefault="00F52C54" w:rsidP="00F52C54">
      <w:pPr>
        <w:pStyle w:val="a3"/>
        <w:ind w:firstLine="480"/>
      </w:pPr>
      <w:r>
        <w:t>党中央、国务院赋予浦东新区改革开放新的重大任务，以更好地服务全国大局和带动长三角一体化发展战略实施，更好地向世界展示中国理念、中国精神、中国道路。</w:t>
      </w:r>
    </w:p>
    <w:p w14:paraId="5215F6D9" w14:textId="77777777" w:rsidR="00F52C54" w:rsidRDefault="00F52C54" w:rsidP="00F52C54">
      <w:pPr>
        <w:pStyle w:val="a3"/>
        <w:ind w:firstLine="480"/>
      </w:pPr>
      <w:r>
        <w:t>本课题属于理论与实务相结合的课题,立项目的在于贯彻落实国家战略部署，立足浦东改革创新实践需要，聚焦深化改革、扩大开放、创新发展、产业升级和城市功能等重点领域，深入研究浦东新区高水平改革开放所需要的法治保障，着力推进制度型开放，放大改革综合效应，进一步完善与浦东新区大胆试、大胆闯、自主改相适应的法治保障体系。</w:t>
      </w:r>
    </w:p>
    <w:p w14:paraId="2FABD34D" w14:textId="77777777" w:rsidR="00F52C54" w:rsidRDefault="00F52C54" w:rsidP="00F52C54">
      <w:pPr>
        <w:pStyle w:val="a3"/>
        <w:ind w:firstLine="480"/>
      </w:pPr>
      <w:r>
        <w:rPr>
          <w:rStyle w:val="a4"/>
        </w:rPr>
        <w:t>四、上海营商环境创新试点法治问题研究</w:t>
      </w:r>
    </w:p>
    <w:p w14:paraId="6DD5FD19" w14:textId="77777777" w:rsidR="00F52C54" w:rsidRDefault="00F52C54" w:rsidP="00F52C54">
      <w:pPr>
        <w:pStyle w:val="a3"/>
        <w:ind w:firstLine="480"/>
      </w:pPr>
      <w:r>
        <w:lastRenderedPageBreak/>
        <w:t>研究目的与要求：</w:t>
      </w:r>
    </w:p>
    <w:p w14:paraId="455B96E7" w14:textId="77777777" w:rsidR="00F52C54" w:rsidRDefault="00F52C54" w:rsidP="00F52C54">
      <w:pPr>
        <w:pStyle w:val="a3"/>
        <w:ind w:firstLine="480"/>
      </w:pPr>
      <w:r>
        <w:t>2021年9月8日，国务院常务会议审议通过《关于开展营商环境创新试点工作的意见》，上海成为首批国家营商环境创新试点城市之一。当年12月，上海制定出台《上海市营商环境创新试点实施方案》。</w:t>
      </w:r>
    </w:p>
    <w:p w14:paraId="65B8E845" w14:textId="77777777" w:rsidR="00F52C54" w:rsidRDefault="00F52C54" w:rsidP="00F52C54">
      <w:pPr>
        <w:pStyle w:val="a3"/>
        <w:ind w:firstLine="480"/>
      </w:pPr>
      <w:r>
        <w:t>本课题属于理论与实务相结合的课题,立项目的在于以创新试点为重要抓手，浦东新区、临港新片区、长三角一体化示范区、虹桥国际商务区等战略功能区为重点研究领域，对上海推动营商环境创新试点的政策举措、改革成效、工作经验等进行全面深入研究和分析，为上海着力打造创新引领的营商环境法治高地提出具体意见和建议。</w:t>
      </w:r>
    </w:p>
    <w:p w14:paraId="01B37C6E" w14:textId="77777777" w:rsidR="00F52C54" w:rsidRDefault="00F52C54" w:rsidP="00F52C54">
      <w:pPr>
        <w:pStyle w:val="a3"/>
        <w:ind w:firstLine="480"/>
      </w:pPr>
      <w:r>
        <w:rPr>
          <w:rStyle w:val="a4"/>
        </w:rPr>
        <w:t>五、上海技术要素市场体系建设法治保障研究</w:t>
      </w:r>
    </w:p>
    <w:p w14:paraId="5DB947E0" w14:textId="77777777" w:rsidR="00F52C54" w:rsidRDefault="00F52C54" w:rsidP="00F52C54">
      <w:pPr>
        <w:pStyle w:val="a3"/>
        <w:ind w:firstLine="480"/>
      </w:pPr>
      <w:r>
        <w:t>研究目的与要求：</w:t>
      </w:r>
    </w:p>
    <w:p w14:paraId="280733E5" w14:textId="77777777" w:rsidR="00F52C54" w:rsidRDefault="00F52C54" w:rsidP="00F52C54">
      <w:pPr>
        <w:pStyle w:val="a3"/>
        <w:ind w:firstLine="480"/>
      </w:pPr>
      <w:r>
        <w:t>技术要素市场是科技成果转化的主战场，技术要素市场建设是解决科技成果转化问题的重要途径和抓手。深化技术要素市场化配置改革，建设现代技术要素市场体系成为一项非常具有创新性、挑战性的重大任务。</w:t>
      </w:r>
    </w:p>
    <w:p w14:paraId="375EA8AA" w14:textId="77777777" w:rsidR="00F52C54" w:rsidRDefault="00F52C54" w:rsidP="00F52C54">
      <w:pPr>
        <w:pStyle w:val="a3"/>
        <w:ind w:firstLine="480"/>
      </w:pPr>
      <w:r>
        <w:t>本课题属于理论与实务相结合的课题,立项目的在于为上海技术要素市场体系建设提供法治保障进行深入研究。课题基于上海相关优势特长，结合全国统一大市场建设、长三角区域协同发展及中长期发展规划等相关要求，研究解决进一步激发不同技术要素市场主体的活力和动力问题，为技术要素市场体系建设的法治保障提出改革方向、具体举措等建议。</w:t>
      </w:r>
    </w:p>
    <w:p w14:paraId="45795EBE" w14:textId="77777777" w:rsidR="00F52C54" w:rsidRDefault="00F52C54" w:rsidP="00F52C54">
      <w:pPr>
        <w:pStyle w:val="a3"/>
        <w:ind w:firstLine="480"/>
      </w:pPr>
      <w:r>
        <w:rPr>
          <w:rStyle w:val="a4"/>
        </w:rPr>
        <w:t>六、上海打造国际法律服务中心路径研究</w:t>
      </w:r>
    </w:p>
    <w:p w14:paraId="5C3488D2" w14:textId="77777777" w:rsidR="00F52C54" w:rsidRDefault="00F52C54" w:rsidP="00F52C54">
      <w:pPr>
        <w:pStyle w:val="a3"/>
        <w:ind w:firstLine="480"/>
      </w:pPr>
      <w:r>
        <w:t>研究目的与要求：</w:t>
      </w:r>
    </w:p>
    <w:p w14:paraId="6671CC69" w14:textId="77777777" w:rsidR="00F52C54" w:rsidRDefault="00F52C54" w:rsidP="00F52C54">
      <w:pPr>
        <w:pStyle w:val="a3"/>
        <w:ind w:firstLine="480"/>
      </w:pPr>
      <w:r>
        <w:t>为了贯彻落实习近平总书记关于“加强涉外法治工作”“积极发展涉外法律服务”的决策部署，上海近年来大力发展涉外法律服务业，有序扩大法律服务对外开放，着力打造国际法律服务中心。为了更好地推动这项工作，需要在已有基础上，进一步研究和探索国际法律服务中心建设中的相关问题，服务上海卓越全球城市建设。</w:t>
      </w:r>
    </w:p>
    <w:p w14:paraId="36BBB61B" w14:textId="77777777" w:rsidR="00F52C54" w:rsidRDefault="00F52C54" w:rsidP="00F52C54">
      <w:pPr>
        <w:pStyle w:val="a3"/>
        <w:ind w:firstLine="480"/>
      </w:pPr>
      <w:r>
        <w:t>本课题属于理论与实务相结合的课题，其立项目的在于通过本项目的研究，进一步探索国际法律服务中心建设的新举措、新路径，发挥现代法律服务业在营造国际化营商环境中的重要作用。</w:t>
      </w:r>
    </w:p>
    <w:p w14:paraId="5A45FB1B" w14:textId="77777777" w:rsidR="00F52C54" w:rsidRDefault="00F52C54" w:rsidP="00F52C54">
      <w:pPr>
        <w:pStyle w:val="a3"/>
        <w:ind w:firstLine="480"/>
      </w:pPr>
      <w:r>
        <w:rPr>
          <w:rStyle w:val="a4"/>
        </w:rPr>
        <w:t>七、疫情防控中行政执法问题研究</w:t>
      </w:r>
    </w:p>
    <w:p w14:paraId="49BF17B8" w14:textId="77777777" w:rsidR="00F52C54" w:rsidRDefault="00F52C54" w:rsidP="00F52C54">
      <w:pPr>
        <w:pStyle w:val="a3"/>
        <w:ind w:firstLine="480"/>
      </w:pPr>
      <w:r>
        <w:t>研究目的与要求：</w:t>
      </w:r>
    </w:p>
    <w:p w14:paraId="42FDD0AD" w14:textId="77777777" w:rsidR="00F52C54" w:rsidRDefault="00F52C54" w:rsidP="00F52C54">
      <w:pPr>
        <w:pStyle w:val="a3"/>
        <w:ind w:firstLine="480"/>
      </w:pPr>
      <w:r>
        <w:t>习近平总书记强调，“疫情防控越是到最吃劲的时候，越要坚持依法防控，在法治轨道上统筹推进各项防控工作”。行政执法贯穿于疫情防控的始</w:t>
      </w:r>
      <w:r>
        <w:lastRenderedPageBreak/>
        <w:t>终，面对防疫工作中出现的新情况新问题，行政执法仍应符合相关法律规定和法治理念。有必要对此次疫情防控中的行政执法问题进行审视和探讨，确保疫情防控工作始终在法治轨道上开展。</w:t>
      </w:r>
    </w:p>
    <w:p w14:paraId="1E3B46BB" w14:textId="77777777" w:rsidR="00F52C54" w:rsidRDefault="00F52C54" w:rsidP="00F52C54">
      <w:pPr>
        <w:pStyle w:val="a3"/>
        <w:ind w:firstLine="480"/>
      </w:pPr>
      <w:r>
        <w:t>本课题属于理论与实务相结合的课题，其立项目的在于通过本项目的研究，对疫情防控中的各类行政执法问题进行梳理和分析，针对存在的问题提出相应的建议，为今后的风险防控提供经验借鉴和制度储备。</w:t>
      </w:r>
    </w:p>
    <w:p w14:paraId="63152B27" w14:textId="77777777" w:rsidR="00F52C54" w:rsidRDefault="00F52C54" w:rsidP="00F52C54">
      <w:pPr>
        <w:pStyle w:val="a3"/>
        <w:ind w:firstLine="480"/>
      </w:pPr>
      <w:r>
        <w:rPr>
          <w:rStyle w:val="a4"/>
        </w:rPr>
        <w:t>八、上海地方行政执法监督立法问题研究</w:t>
      </w:r>
    </w:p>
    <w:p w14:paraId="3E25725A" w14:textId="77777777" w:rsidR="00F52C54" w:rsidRDefault="00F52C54" w:rsidP="00F52C54">
      <w:pPr>
        <w:pStyle w:val="a3"/>
        <w:ind w:firstLine="480"/>
      </w:pPr>
      <w:r>
        <w:t>研究目的与要求：</w:t>
      </w:r>
    </w:p>
    <w:p w14:paraId="3DA0B1D9" w14:textId="77777777" w:rsidR="00F52C54" w:rsidRDefault="00F52C54" w:rsidP="00F52C54">
      <w:pPr>
        <w:pStyle w:val="a3"/>
        <w:ind w:firstLine="480"/>
      </w:pPr>
      <w:r>
        <w:t>行政执法监督作为政府内部监督的重要方式之一，是约束行政权力行使、推进依法行政的重要保障。十八大以来，中共中央、国务院多次强调要严格规范公正文明执法、加强行政执法监督工作。为了贯彻落实党中央国务院的要求，完善上海行政执法监督机制，强化行政执法监督实效，开展地方行政执法监督立法研究十分必要。</w:t>
      </w:r>
    </w:p>
    <w:p w14:paraId="58D3B2CA" w14:textId="77777777" w:rsidR="00F52C54" w:rsidRDefault="00F52C54" w:rsidP="00F52C54">
      <w:pPr>
        <w:pStyle w:val="a3"/>
        <w:ind w:firstLine="480"/>
      </w:pPr>
      <w:r>
        <w:t>本课题属于理论与实务相结合的课题，其立项目的在于通过本项目的研究，对本市行政执法监督工作中行之有效的监督措施和监督方式进行总结归纳，对新形势下如何履行行政执法监督职责进行分析。在此基础上，对行政执法监督主体地位、工作职责、监督程序、监督措施等展开研究，为进一步规范和加强行政机关内部监督，推动严格规范公正文明执法，提供制度支撑。</w:t>
      </w:r>
    </w:p>
    <w:p w14:paraId="4C7ECADF" w14:textId="77777777" w:rsidR="00F52C54" w:rsidRDefault="00F52C54" w:rsidP="00F52C54">
      <w:pPr>
        <w:pStyle w:val="a3"/>
        <w:ind w:firstLine="480"/>
      </w:pPr>
      <w:r>
        <w:rPr>
          <w:rStyle w:val="a4"/>
        </w:rPr>
        <w:t>九、街道乡镇行政执法职能承接能力研究</w:t>
      </w:r>
    </w:p>
    <w:p w14:paraId="37399E89" w14:textId="77777777" w:rsidR="00F52C54" w:rsidRDefault="00F52C54" w:rsidP="00F52C54">
      <w:pPr>
        <w:pStyle w:val="a3"/>
        <w:ind w:firstLine="480"/>
      </w:pPr>
      <w:r>
        <w:t>研究目的与要求：</w:t>
      </w:r>
    </w:p>
    <w:p w14:paraId="3883B939" w14:textId="77777777" w:rsidR="00F52C54" w:rsidRDefault="00F52C54" w:rsidP="00F52C54">
      <w:pPr>
        <w:pStyle w:val="a3"/>
        <w:ind w:firstLine="480"/>
      </w:pPr>
      <w:r>
        <w:t>随着基层综合行政管理体制改革的深入，行政执法权限和力量向基层延伸和下沉的工作在全国各地普遍展开。在这一背景下，街道乡镇能够有效承接行政执法职能决定了基层综合行政管理体制改革的成效。为此，我们有必要对这一问题开展研究，为提升街道乡镇行政执法职能承接能力，提高街道乡镇行政执法效能提供智力支持。</w:t>
      </w:r>
    </w:p>
    <w:p w14:paraId="3065962D" w14:textId="77777777" w:rsidR="00F52C54" w:rsidRDefault="00F52C54" w:rsidP="00F52C54">
      <w:pPr>
        <w:pStyle w:val="a3"/>
        <w:ind w:firstLine="480"/>
      </w:pPr>
      <w:r>
        <w:t>本课题属于理论与实务相结合的课题，其立项目的在于通过本项目的研究，围绕街道乡镇的工作机构设置情况、岗位设置和人员配备情况、职责事项履行情况、下放的执法服务事项的承接运行情况等问题进行调研，在此基础上，分析街道乡镇在承接行政执法职能的过程中遇到的问题，并结合本市实际情况，提出针对性的对策建议。</w:t>
      </w:r>
    </w:p>
    <w:p w14:paraId="443F075A" w14:textId="77777777" w:rsidR="00F52C54" w:rsidRDefault="00F52C54" w:rsidP="00F52C54">
      <w:pPr>
        <w:pStyle w:val="a3"/>
        <w:ind w:firstLine="480"/>
      </w:pPr>
      <w:r>
        <w:rPr>
          <w:rStyle w:val="a4"/>
        </w:rPr>
        <w:t>十、行政复议作为行政争议解决主渠道法律问题研究</w:t>
      </w:r>
    </w:p>
    <w:p w14:paraId="4109DAB7" w14:textId="77777777" w:rsidR="00F52C54" w:rsidRDefault="00F52C54" w:rsidP="00F52C54">
      <w:pPr>
        <w:pStyle w:val="a3"/>
        <w:ind w:firstLine="480"/>
      </w:pPr>
      <w:r>
        <w:t>研究目的与要求：</w:t>
      </w:r>
    </w:p>
    <w:p w14:paraId="32188236" w14:textId="77777777" w:rsidR="00F52C54" w:rsidRDefault="00F52C54" w:rsidP="00F52C54">
      <w:pPr>
        <w:pStyle w:val="a3"/>
        <w:ind w:firstLine="480"/>
      </w:pPr>
      <w:r>
        <w:lastRenderedPageBreak/>
        <w:t>行政复议是建设法治政府的重要抓手，习近平总书记指出，要“发挥行政复议公正高效、便民为民的制度优势和化解行政争议的主渠道作用”。随着行政复议体制改革的全面推进，我们有必要对行政复议工作的相关法律问题进行研究，确保新时代中国特色行政复议制度的优势和功能得到充分发挥。</w:t>
      </w:r>
    </w:p>
    <w:p w14:paraId="71482263" w14:textId="77777777" w:rsidR="00F52C54" w:rsidRDefault="00F52C54" w:rsidP="00F52C54">
      <w:pPr>
        <w:pStyle w:val="a3"/>
        <w:ind w:firstLine="480"/>
      </w:pPr>
      <w:r>
        <w:t>本课题属于理论与实务相结合的课题，其立项目的在于通过本项目的研究，剖析行政复议制度面临的问题和困境，围绕强化行政复议监督功能、有效解决行政争议等视角提出相应的对策建议。</w:t>
      </w:r>
    </w:p>
    <w:p w14:paraId="775C28D2" w14:textId="77777777" w:rsidR="00950994" w:rsidRDefault="00950994"/>
    <w:sectPr w:rsidR="00950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54"/>
    <w:rsid w:val="00950994"/>
    <w:rsid w:val="00F5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EFBB"/>
  <w15:chartTrackingRefBased/>
  <w15:docId w15:val="{313B52E5-0072-43E9-8123-C3A79BBB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2C5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2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李建梅</dc:creator>
  <cp:keywords/>
  <dc:description/>
  <cp:lastModifiedBy>李建梅</cp:lastModifiedBy>
  <cp:revision>2</cp:revision>
  <dcterms:created xsi:type="dcterms:W3CDTF">2022-05-27T09:13:00Z</dcterms:created>
  <dcterms:modified xsi:type="dcterms:W3CDTF">2022-05-27T09:13:00Z</dcterms:modified>
</cp:coreProperties>
</file>