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CDC1" w14:textId="77777777" w:rsidR="001E4875" w:rsidRPr="001E4875" w:rsidRDefault="001E4875" w:rsidP="001E4875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4875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2022年度江苏省社科应用研究精品工程</w:t>
      </w:r>
    </w:p>
    <w:p w14:paraId="4BAE3822" w14:textId="77777777" w:rsidR="001E4875" w:rsidRPr="001E4875" w:rsidRDefault="001E4875" w:rsidP="001E4875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875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人才发展专项课题申报指南</w:t>
      </w:r>
    </w:p>
    <w:p w14:paraId="4B62D568" w14:textId="77777777" w:rsidR="001E4875" w:rsidRPr="001E4875" w:rsidRDefault="001E4875" w:rsidP="00981C47"/>
    <w:p w14:paraId="4003D2FA" w14:textId="77777777" w:rsidR="001E4875" w:rsidRDefault="001E4875" w:rsidP="00981C47"/>
    <w:p w14:paraId="3C676898" w14:textId="29A1D20C" w:rsidR="00981C47" w:rsidRPr="00981C47" w:rsidRDefault="00981C47" w:rsidP="00981C47">
      <w:r w:rsidRPr="00981C47">
        <w:rPr>
          <w:rFonts w:hint="eastAsia"/>
        </w:rPr>
        <w:t>1. 习近平总书记关于做好新时代人才工作的重要思想研究</w:t>
      </w:r>
    </w:p>
    <w:p w14:paraId="662475B8" w14:textId="77777777" w:rsidR="00981C47" w:rsidRPr="00981C47" w:rsidRDefault="00981C47" w:rsidP="00981C47">
      <w:r w:rsidRPr="00981C47">
        <w:rPr>
          <w:rFonts w:hint="eastAsia"/>
        </w:rPr>
        <w:t>2. 江苏推进新时代人才强省建设战略研究</w:t>
      </w:r>
    </w:p>
    <w:p w14:paraId="1FC50044" w14:textId="77777777" w:rsidR="00981C47" w:rsidRPr="00981C47" w:rsidRDefault="00981C47" w:rsidP="00981C47">
      <w:r w:rsidRPr="00981C47">
        <w:rPr>
          <w:rFonts w:hint="eastAsia"/>
        </w:rPr>
        <w:t>3. 江苏建设人才发展现代化先行区的关键问题研究</w:t>
      </w:r>
    </w:p>
    <w:p w14:paraId="63A8042C" w14:textId="77777777" w:rsidR="00981C47" w:rsidRPr="00981C47" w:rsidRDefault="00981C47" w:rsidP="00981C47">
      <w:r w:rsidRPr="00981C47">
        <w:rPr>
          <w:rFonts w:hint="eastAsia"/>
        </w:rPr>
        <w:t>4. 江苏人才发展现代化指数编制研究</w:t>
      </w:r>
    </w:p>
    <w:p w14:paraId="3FB4F329" w14:textId="77777777" w:rsidR="00981C47" w:rsidRPr="00981C47" w:rsidRDefault="00981C47" w:rsidP="00981C47">
      <w:r w:rsidRPr="00981C47">
        <w:rPr>
          <w:rFonts w:hint="eastAsia"/>
        </w:rPr>
        <w:t>5. 江苏建设吸引集聚人才平台战略研究</w:t>
      </w:r>
    </w:p>
    <w:p w14:paraId="1BE14A4F" w14:textId="77777777" w:rsidR="00981C47" w:rsidRPr="00981C47" w:rsidRDefault="00981C47" w:rsidP="00981C47">
      <w:r w:rsidRPr="00981C47">
        <w:rPr>
          <w:rFonts w:hint="eastAsia"/>
        </w:rPr>
        <w:t>6. 江苏加快形成世界重要人才中心和创新高地雁阵格局对策研究</w:t>
      </w:r>
    </w:p>
    <w:p w14:paraId="2CEC6715" w14:textId="77777777" w:rsidR="00981C47" w:rsidRPr="00981C47" w:rsidRDefault="00981C47" w:rsidP="00981C47">
      <w:r w:rsidRPr="00981C47">
        <w:rPr>
          <w:rFonts w:hint="eastAsia"/>
        </w:rPr>
        <w:t>7. 江苏推进人才发展综合改革试点研究</w:t>
      </w:r>
    </w:p>
    <w:p w14:paraId="043B54D1" w14:textId="77777777" w:rsidR="00981C47" w:rsidRPr="00981C47" w:rsidRDefault="00981C47" w:rsidP="00981C47">
      <w:r w:rsidRPr="00981C47">
        <w:rPr>
          <w:rFonts w:hint="eastAsia"/>
        </w:rPr>
        <w:t>8. 江苏培养支持科技领军人才的思路与举措研究</w:t>
      </w:r>
    </w:p>
    <w:p w14:paraId="733194A3" w14:textId="77777777" w:rsidR="00981C47" w:rsidRPr="00981C47" w:rsidRDefault="00981C47" w:rsidP="00981C47">
      <w:r w:rsidRPr="00981C47">
        <w:rPr>
          <w:rFonts w:hint="eastAsia"/>
        </w:rPr>
        <w:t>9. 江苏建设卓越工程师队伍的路径和政策研究</w:t>
      </w:r>
    </w:p>
    <w:p w14:paraId="502032B1" w14:textId="77777777" w:rsidR="00981C47" w:rsidRPr="00981C47" w:rsidRDefault="00981C47" w:rsidP="00981C47">
      <w:r w:rsidRPr="00981C47">
        <w:rPr>
          <w:rFonts w:hint="eastAsia"/>
        </w:rPr>
        <w:t>10. 江苏支持人才突破“卡脖子”难题的联合攻关机制研究</w:t>
      </w:r>
    </w:p>
    <w:p w14:paraId="7E458557" w14:textId="77777777" w:rsidR="00981C47" w:rsidRPr="00981C47" w:rsidRDefault="00981C47" w:rsidP="00981C47">
      <w:r w:rsidRPr="00981C47">
        <w:rPr>
          <w:rFonts w:hint="eastAsia"/>
        </w:rPr>
        <w:t>11. 江苏支持青年科技人才全面发展的评价激励机制研究</w:t>
      </w:r>
    </w:p>
    <w:p w14:paraId="4C196107" w14:textId="77777777" w:rsidR="00981C47" w:rsidRPr="00981C47" w:rsidRDefault="00981C47" w:rsidP="00981C47">
      <w:r w:rsidRPr="00981C47">
        <w:rPr>
          <w:rFonts w:hint="eastAsia"/>
        </w:rPr>
        <w:t>12. 江苏建立人才资源共享和调配机制研究</w:t>
      </w:r>
    </w:p>
    <w:p w14:paraId="04AC1E4A" w14:textId="77777777" w:rsidR="00981C47" w:rsidRPr="00981C47" w:rsidRDefault="00981C47" w:rsidP="00981C47">
      <w:r w:rsidRPr="00981C47">
        <w:rPr>
          <w:rFonts w:hint="eastAsia"/>
        </w:rPr>
        <w:t>13. 高潜力人才识别遴选与培养机制研究</w:t>
      </w:r>
    </w:p>
    <w:p w14:paraId="5A12C111" w14:textId="77777777" w:rsidR="00981C47" w:rsidRPr="00981C47" w:rsidRDefault="00981C47" w:rsidP="00981C47">
      <w:r w:rsidRPr="00981C47">
        <w:rPr>
          <w:rFonts w:hint="eastAsia"/>
        </w:rPr>
        <w:t>14. 江苏加强苏南苏北人才挂钩合作案例研究</w:t>
      </w:r>
    </w:p>
    <w:p w14:paraId="1C858E42" w14:textId="77777777" w:rsidR="00981C47" w:rsidRPr="00981C47" w:rsidRDefault="00981C47" w:rsidP="00981C47">
      <w:r w:rsidRPr="00981C47">
        <w:rPr>
          <w:rFonts w:hint="eastAsia"/>
        </w:rPr>
        <w:t>15. 江苏建立产才融合示范区标准研究</w:t>
      </w:r>
    </w:p>
    <w:p w14:paraId="4AAF2EBA" w14:textId="77777777" w:rsidR="00981C47" w:rsidRPr="00981C47" w:rsidRDefault="00981C47" w:rsidP="00981C47">
      <w:r w:rsidRPr="00981C47">
        <w:rPr>
          <w:rFonts w:hint="eastAsia"/>
        </w:rPr>
        <w:t>16. 江苏重点人才工程优化升级对策研究（聚焦“双创计划”、“333工程”、科技镇长团等一个省级人才工程）</w:t>
      </w:r>
    </w:p>
    <w:p w14:paraId="3DA06A9D" w14:textId="77777777" w:rsidR="00981C47" w:rsidRPr="00981C47" w:rsidRDefault="00981C47" w:rsidP="00981C47">
      <w:r w:rsidRPr="00981C47">
        <w:rPr>
          <w:rFonts w:hint="eastAsia"/>
        </w:rPr>
        <w:t>17. 疫情常态下江苏加强“人才纾困”服务对策研究</w:t>
      </w:r>
    </w:p>
    <w:p w14:paraId="4E26E918" w14:textId="77777777" w:rsidR="00981C47" w:rsidRPr="00981C47" w:rsidRDefault="00981C47" w:rsidP="00981C47">
      <w:r w:rsidRPr="00981C47">
        <w:rPr>
          <w:rFonts w:hint="eastAsia"/>
        </w:rPr>
        <w:t>18. 江苏支持数字经济人才发展政策体系研究</w:t>
      </w:r>
    </w:p>
    <w:p w14:paraId="45C91250" w14:textId="77777777" w:rsidR="00981C47" w:rsidRPr="00981C47" w:rsidRDefault="00981C47" w:rsidP="00981C47">
      <w:r w:rsidRPr="00981C47">
        <w:rPr>
          <w:rFonts w:hint="eastAsia"/>
        </w:rPr>
        <w:t>19. 江苏加强前沿科技和未来产业发展的人才资源开发研究</w:t>
      </w:r>
    </w:p>
    <w:p w14:paraId="4DD063AC" w14:textId="77777777" w:rsidR="00981C47" w:rsidRPr="00981C47" w:rsidRDefault="00981C47" w:rsidP="00981C47">
      <w:r w:rsidRPr="00981C47">
        <w:rPr>
          <w:rFonts w:hint="eastAsia"/>
        </w:rPr>
        <w:t>20. 江苏推进人才工作数字化转型战略研究</w:t>
      </w:r>
    </w:p>
    <w:p w14:paraId="4E8CAACE" w14:textId="77777777" w:rsidR="00981C47" w:rsidRPr="00981C47" w:rsidRDefault="00981C47" w:rsidP="00981C47">
      <w:r w:rsidRPr="00981C47">
        <w:rPr>
          <w:rFonts w:hint="eastAsia"/>
        </w:rPr>
        <w:t>21. 江苏重点产业的产业图谱和人才地图编制研究（聚焦一个重点产业）</w:t>
      </w:r>
    </w:p>
    <w:p w14:paraId="05817B34" w14:textId="77777777" w:rsidR="00981C47" w:rsidRPr="00981C47" w:rsidRDefault="00981C47" w:rsidP="00981C47">
      <w:r w:rsidRPr="00981C47">
        <w:rPr>
          <w:rFonts w:hint="eastAsia"/>
        </w:rPr>
        <w:t>22. 江苏探索高层次人才市场化认定机制研究</w:t>
      </w:r>
    </w:p>
    <w:p w14:paraId="53602F9D" w14:textId="77777777" w:rsidR="00981C47" w:rsidRPr="00981C47" w:rsidRDefault="00981C47" w:rsidP="00981C47">
      <w:r w:rsidRPr="00981C47">
        <w:rPr>
          <w:rFonts w:hint="eastAsia"/>
        </w:rPr>
        <w:t>23. 江苏加快推进人才发展共同体建设研究</w:t>
      </w:r>
    </w:p>
    <w:p w14:paraId="2C0F7CF1" w14:textId="77777777" w:rsidR="00981C47" w:rsidRPr="00981C47" w:rsidRDefault="00981C47" w:rsidP="00981C47">
      <w:r w:rsidRPr="00981C47">
        <w:rPr>
          <w:rFonts w:hint="eastAsia"/>
        </w:rPr>
        <w:t>24. 国内发达区域人才发展政策比较与借鉴研究</w:t>
      </w:r>
    </w:p>
    <w:p w14:paraId="6938FA65" w14:textId="77777777" w:rsidR="00981C47" w:rsidRPr="00981C47" w:rsidRDefault="00981C47" w:rsidP="00981C47">
      <w:r w:rsidRPr="00981C47">
        <w:rPr>
          <w:rFonts w:hint="eastAsia"/>
        </w:rPr>
        <w:t>25. 美国国家实验室人才政策体系及启示研究</w:t>
      </w:r>
    </w:p>
    <w:p w14:paraId="49EAF485" w14:textId="77777777" w:rsidR="00981C47" w:rsidRPr="00981C47" w:rsidRDefault="00981C47" w:rsidP="00981C47">
      <w:r w:rsidRPr="00981C47">
        <w:rPr>
          <w:rFonts w:hint="eastAsia"/>
        </w:rPr>
        <w:t>26. 世界主要人才高地形成过程及启示研究</w:t>
      </w:r>
    </w:p>
    <w:p w14:paraId="174B3F06" w14:textId="77777777" w:rsidR="00950994" w:rsidRDefault="00950994"/>
    <w:sectPr w:rsidR="0095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40"/>
    <w:rsid w:val="001E4875"/>
    <w:rsid w:val="00950994"/>
    <w:rsid w:val="00981C47"/>
    <w:rsid w:val="00B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6F0F"/>
  <w15:chartTrackingRefBased/>
  <w15:docId w15:val="{61C8365D-58D1-41B4-9A40-D14A4D4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李建梅</dc:creator>
  <cp:keywords/>
  <dc:description/>
  <cp:lastModifiedBy>李建梅</cp:lastModifiedBy>
  <cp:revision>4</cp:revision>
  <dcterms:created xsi:type="dcterms:W3CDTF">2022-10-18T00:34:00Z</dcterms:created>
  <dcterms:modified xsi:type="dcterms:W3CDTF">2022-10-18T00:35:00Z</dcterms:modified>
</cp:coreProperties>
</file>